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33" w:rsidRPr="008F7E33" w:rsidRDefault="008F7E33" w:rsidP="008F7E33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F7E33">
        <w:rPr>
          <w:rFonts w:ascii="Times New Roman" w:eastAsia="Calibri" w:hAnsi="Times New Roman" w:cs="Times New Roman"/>
          <w:b/>
          <w:sz w:val="26"/>
          <w:szCs w:val="26"/>
        </w:rPr>
        <w:t>КАРТА ПАРТНЕРА</w:t>
      </w:r>
    </w:p>
    <w:p w:rsidR="008F7E33" w:rsidRPr="008F7E33" w:rsidRDefault="008F7E33" w:rsidP="008F7E33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F7E33">
        <w:rPr>
          <w:rFonts w:ascii="Times New Roman" w:eastAsia="Calibri" w:hAnsi="Times New Roman" w:cs="Times New Roman"/>
          <w:b/>
          <w:sz w:val="26"/>
          <w:szCs w:val="26"/>
        </w:rPr>
        <w:t>Общество с Ограниченной Ответственностью</w:t>
      </w:r>
    </w:p>
    <w:p w:rsidR="008F7E33" w:rsidRDefault="008F7E33" w:rsidP="008F7E33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F7E33">
        <w:rPr>
          <w:rFonts w:ascii="Times New Roman" w:eastAsia="Calibri" w:hAnsi="Times New Roman" w:cs="Times New Roman"/>
          <w:b/>
          <w:sz w:val="26"/>
          <w:szCs w:val="26"/>
        </w:rPr>
        <w:t>«Гринта»</w:t>
      </w:r>
    </w:p>
    <w:p w:rsidR="008F7E33" w:rsidRPr="008F7E33" w:rsidRDefault="008F7E33" w:rsidP="008F7E33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6"/>
        <w:gridCol w:w="5773"/>
      </w:tblGrid>
      <w:tr w:rsidR="008F7E33" w:rsidRPr="009F0FAB" w:rsidTr="008F7E33">
        <w:trPr>
          <w:trHeight w:val="567"/>
        </w:trPr>
        <w:tc>
          <w:tcPr>
            <w:tcW w:w="1909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3091" w:type="pct"/>
            <w:tcBorders>
              <w:lef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Общество с ограниченной ответственностью «Гринта»</w:t>
            </w:r>
          </w:p>
        </w:tc>
      </w:tr>
      <w:tr w:rsidR="008F7E33" w:rsidRPr="009F0FAB" w:rsidTr="008F7E33">
        <w:trPr>
          <w:trHeight w:val="567"/>
        </w:trPr>
        <w:tc>
          <w:tcPr>
            <w:tcW w:w="1909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Краткое наименование</w:t>
            </w:r>
          </w:p>
        </w:tc>
        <w:tc>
          <w:tcPr>
            <w:tcW w:w="3091" w:type="pct"/>
            <w:tcBorders>
              <w:lef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ООО «Гринта»</w:t>
            </w:r>
          </w:p>
        </w:tc>
      </w:tr>
      <w:tr w:rsidR="008F7E33" w:rsidRPr="009F0FAB" w:rsidTr="008F7E33">
        <w:trPr>
          <w:trHeight w:val="567"/>
        </w:trPr>
        <w:tc>
          <w:tcPr>
            <w:tcW w:w="1909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091" w:type="pct"/>
            <w:tcBorders>
              <w:lef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</w:tr>
      <w:tr w:rsidR="008F7E33" w:rsidRPr="009F0FAB" w:rsidTr="008F7E33">
        <w:trPr>
          <w:trHeight w:val="567"/>
        </w:trPr>
        <w:tc>
          <w:tcPr>
            <w:tcW w:w="1909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Сведения о руководителе – </w:t>
            </w:r>
          </w:p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фамилия, имя, отчество, должность</w:t>
            </w:r>
          </w:p>
        </w:tc>
        <w:tc>
          <w:tcPr>
            <w:tcW w:w="3091" w:type="pct"/>
            <w:tcBorders>
              <w:lef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Ярлыченко Светлана Александровна – </w:t>
            </w:r>
          </w:p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Генеральный директор</w:t>
            </w:r>
          </w:p>
        </w:tc>
      </w:tr>
      <w:tr w:rsidR="008F7E33" w:rsidRPr="009F0FAB" w:rsidTr="008F7E33">
        <w:trPr>
          <w:trHeight w:val="567"/>
        </w:trPr>
        <w:tc>
          <w:tcPr>
            <w:tcW w:w="1909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3091" w:type="pct"/>
            <w:tcBorders>
              <w:lef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1650326509</w:t>
            </w:r>
          </w:p>
        </w:tc>
      </w:tr>
      <w:tr w:rsidR="008F7E33" w:rsidRPr="009F0FAB" w:rsidTr="008F7E33">
        <w:trPr>
          <w:trHeight w:val="567"/>
        </w:trPr>
        <w:tc>
          <w:tcPr>
            <w:tcW w:w="1909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3091" w:type="pct"/>
            <w:tcBorders>
              <w:left w:val="single" w:sz="4" w:space="0" w:color="auto"/>
            </w:tcBorders>
            <w:vAlign w:val="center"/>
          </w:tcPr>
          <w:p w:rsidR="008F7E33" w:rsidRPr="008F7E33" w:rsidRDefault="006C703D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1655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01001</w:t>
            </w:r>
          </w:p>
        </w:tc>
      </w:tr>
      <w:tr w:rsidR="008F7E33" w:rsidRPr="009F0FAB" w:rsidTr="008F7E33">
        <w:trPr>
          <w:trHeight w:val="364"/>
        </w:trPr>
        <w:tc>
          <w:tcPr>
            <w:tcW w:w="1909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3091" w:type="pct"/>
            <w:tcBorders>
              <w:lef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1161650054719</w:t>
            </w:r>
          </w:p>
        </w:tc>
      </w:tr>
      <w:tr w:rsidR="00B20B69" w:rsidRPr="009F0FAB" w:rsidTr="008F7E33">
        <w:trPr>
          <w:trHeight w:val="364"/>
        </w:trPr>
        <w:tc>
          <w:tcPr>
            <w:tcW w:w="1909" w:type="pct"/>
            <w:tcBorders>
              <w:right w:val="single" w:sz="4" w:space="0" w:color="auto"/>
            </w:tcBorders>
            <w:vAlign w:val="center"/>
          </w:tcPr>
          <w:p w:rsidR="00B20B69" w:rsidRPr="008F7E33" w:rsidRDefault="00B20B69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ОКВЭД (основной)</w:t>
            </w:r>
          </w:p>
        </w:tc>
        <w:tc>
          <w:tcPr>
            <w:tcW w:w="3091" w:type="pct"/>
            <w:tcBorders>
              <w:left w:val="single" w:sz="4" w:space="0" w:color="auto"/>
            </w:tcBorders>
            <w:vAlign w:val="center"/>
          </w:tcPr>
          <w:p w:rsidR="00B20B69" w:rsidRPr="008F7E33" w:rsidRDefault="00B20B69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38.1 Сбор отходов </w:t>
            </w:r>
          </w:p>
        </w:tc>
      </w:tr>
      <w:tr w:rsidR="008F7E33" w:rsidRPr="009F0FAB" w:rsidTr="008F7E33">
        <w:trPr>
          <w:trHeight w:val="587"/>
        </w:trPr>
        <w:tc>
          <w:tcPr>
            <w:tcW w:w="1909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3091" w:type="pct"/>
            <w:tcBorders>
              <w:left w:val="single" w:sz="4" w:space="0" w:color="auto"/>
            </w:tcBorders>
            <w:vAlign w:val="center"/>
          </w:tcPr>
          <w:p w:rsidR="008F7E33" w:rsidRPr="008F7E33" w:rsidRDefault="005F5779" w:rsidP="005F5779">
            <w:pPr>
              <w:tabs>
                <w:tab w:val="left" w:pos="17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420015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, Респу</w:t>
            </w:r>
            <w:r w:rsidR="006C703D">
              <w:rPr>
                <w:rFonts w:ascii="Times New Roman" w:eastAsia="Times New Roman" w:hAnsi="Times New Roman" w:cs="Times New Roman"/>
                <w:sz w:val="22"/>
                <w:szCs w:val="22"/>
              </w:rPr>
              <w:t>блика Татарстан, г. Казань, ул. 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д. 49/13, офис 20</w:t>
            </w:r>
            <w:bookmarkStart w:id="0" w:name="_GoBack"/>
            <w:bookmarkEnd w:id="0"/>
          </w:p>
        </w:tc>
      </w:tr>
      <w:tr w:rsidR="008F7E33" w:rsidRPr="009F0FAB" w:rsidTr="008F7E33">
        <w:trPr>
          <w:trHeight w:val="567"/>
        </w:trPr>
        <w:tc>
          <w:tcPr>
            <w:tcW w:w="1909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для почтовых отправлений</w:t>
            </w:r>
          </w:p>
        </w:tc>
        <w:tc>
          <w:tcPr>
            <w:tcW w:w="3091" w:type="pct"/>
            <w:tcBorders>
              <w:left w:val="single" w:sz="4" w:space="0" w:color="auto"/>
            </w:tcBorders>
            <w:vAlign w:val="center"/>
          </w:tcPr>
          <w:p w:rsidR="008F7E33" w:rsidRPr="008F7E33" w:rsidRDefault="002678B5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420081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, Республика Татарстан,</w:t>
            </w:r>
            <w:r w:rsid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C703D">
              <w:rPr>
                <w:rFonts w:ascii="Times New Roman" w:eastAsia="Times New Roman" w:hAnsi="Times New Roman" w:cs="Times New Roman"/>
                <w:sz w:val="22"/>
                <w:szCs w:val="22"/>
              </w:rPr>
              <w:t>г. Казань, а/я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F7E33" w:rsidRPr="009F0FAB" w:rsidTr="008F7E33">
        <w:trPr>
          <w:trHeight w:val="567"/>
        </w:trPr>
        <w:tc>
          <w:tcPr>
            <w:tcW w:w="1909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Банковские реквизиты</w:t>
            </w:r>
          </w:p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1" w:type="pct"/>
            <w:tcBorders>
              <w:left w:val="single" w:sz="4" w:space="0" w:color="auto"/>
            </w:tcBorders>
            <w:vAlign w:val="center"/>
          </w:tcPr>
          <w:p w:rsidR="008F7E33" w:rsidRPr="008F7E33" w:rsidRDefault="006C703D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р/с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40702 810 9 03240 000032 в Нижегородском филиале АБ </w:t>
            </w:r>
            <w:r w:rsidR="008F7E33" w:rsidRPr="008F7E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«РОССИЯ»</w:t>
            </w:r>
          </w:p>
          <w:p w:rsidR="008F7E33" w:rsidRPr="008F7E33" w:rsidRDefault="006C703D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к/с 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30101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810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00000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000876 в Волго-Вятском ГУ Банка России</w:t>
            </w:r>
          </w:p>
          <w:p w:rsidR="008F7E33" w:rsidRPr="008F7E33" w:rsidRDefault="006C703D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БИК Банка 042 202 </w:t>
            </w:r>
            <w:r w:rsidR="008F7E33" w:rsidRPr="008F7E33">
              <w:rPr>
                <w:rFonts w:ascii="Times New Roman" w:eastAsia="Calibri" w:hAnsi="Times New Roman" w:cs="Times New Roman"/>
                <w:sz w:val="22"/>
                <w:szCs w:val="22"/>
              </w:rPr>
              <w:t>876</w:t>
            </w:r>
          </w:p>
        </w:tc>
      </w:tr>
      <w:tr w:rsidR="008F7E33" w:rsidRPr="009F0FAB" w:rsidTr="008F7E33">
        <w:trPr>
          <w:trHeight w:val="567"/>
        </w:trPr>
        <w:tc>
          <w:tcPr>
            <w:tcW w:w="1909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3091" w:type="pct"/>
            <w:tcBorders>
              <w:left w:val="single" w:sz="4" w:space="0" w:color="auto"/>
            </w:tcBorders>
            <w:vAlign w:val="center"/>
          </w:tcPr>
          <w:p w:rsidR="008F7E33" w:rsidRPr="008F7E33" w:rsidRDefault="006C703D" w:rsidP="00AA3BE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+7 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(843)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500 55 88, +7 967 770 61 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71</w:t>
            </w:r>
          </w:p>
        </w:tc>
      </w:tr>
      <w:tr w:rsidR="008F7E33" w:rsidRPr="009F0FAB" w:rsidTr="008F7E33">
        <w:trPr>
          <w:trHeight w:val="567"/>
        </w:trPr>
        <w:tc>
          <w:tcPr>
            <w:tcW w:w="1909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091" w:type="pct"/>
            <w:tcBorders>
              <w:lef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info@greenta.su</w:t>
            </w:r>
          </w:p>
        </w:tc>
      </w:tr>
      <w:tr w:rsidR="008F7E33" w:rsidRPr="009F0FAB" w:rsidTr="008F7E33">
        <w:trPr>
          <w:trHeight w:val="567"/>
        </w:trPr>
        <w:tc>
          <w:tcPr>
            <w:tcW w:w="1909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3091" w:type="pct"/>
            <w:tcBorders>
              <w:lef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Ярлыченко Светлана Александровна</w:t>
            </w:r>
          </w:p>
        </w:tc>
      </w:tr>
    </w:tbl>
    <w:p w:rsidR="008F7E33" w:rsidRDefault="008F7E33" w:rsidP="000D6740">
      <w:pPr>
        <w:jc w:val="right"/>
        <w:rPr>
          <w:rFonts w:ascii="PT Sans" w:hAnsi="PT Sans"/>
        </w:rPr>
      </w:pPr>
    </w:p>
    <w:p w:rsidR="008F7E33" w:rsidRDefault="008F7E33" w:rsidP="000D6740">
      <w:pPr>
        <w:jc w:val="right"/>
        <w:rPr>
          <w:rFonts w:ascii="PT Sans" w:hAnsi="PT Sans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3465"/>
        <w:gridCol w:w="2315"/>
      </w:tblGrid>
      <w:tr w:rsidR="008F7E33" w:rsidRPr="009F0FAB" w:rsidTr="00AA3BE1">
        <w:tc>
          <w:tcPr>
            <w:tcW w:w="1909" w:type="pct"/>
          </w:tcPr>
          <w:p w:rsidR="008F7E33" w:rsidRPr="009F0FAB" w:rsidRDefault="008F7E33" w:rsidP="00AA3BE1">
            <w:pPr>
              <w:rPr>
                <w:rFonts w:ascii="Times New Roman" w:eastAsia="Times New Roman" w:hAnsi="Times New Roman" w:cs="Times New Roman"/>
              </w:rPr>
            </w:pPr>
            <w:r w:rsidRPr="009F0FAB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8F7E33" w:rsidRPr="009F0FAB" w:rsidRDefault="008F7E33" w:rsidP="00AA3BE1">
            <w:pPr>
              <w:rPr>
                <w:rFonts w:ascii="Times New Roman" w:eastAsia="Times New Roman" w:hAnsi="Times New Roman" w:cs="Times New Roman"/>
              </w:rPr>
            </w:pPr>
            <w:r w:rsidRPr="009F0FAB">
              <w:rPr>
                <w:rFonts w:ascii="Times New Roman" w:eastAsia="Calibri" w:hAnsi="Times New Roman" w:cs="Times New Roman"/>
              </w:rPr>
              <w:t>ООО «</w:t>
            </w:r>
            <w:r w:rsidRPr="009F0FAB">
              <w:rPr>
                <w:rFonts w:ascii="Times New Roman" w:eastAsia="Times New Roman" w:hAnsi="Times New Roman" w:cs="Times New Roman"/>
              </w:rPr>
              <w:t>Гринта»</w:t>
            </w:r>
          </w:p>
          <w:p w:rsidR="008F7E33" w:rsidRPr="009F0FAB" w:rsidRDefault="008F7E33" w:rsidP="00AA3B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pct"/>
          </w:tcPr>
          <w:p w:rsidR="008F7E33" w:rsidRPr="009F0FAB" w:rsidRDefault="008F7E33" w:rsidP="00AA3BE1">
            <w:pPr>
              <w:rPr>
                <w:rFonts w:ascii="Times New Roman" w:eastAsia="Times New Roman" w:hAnsi="Times New Roman" w:cs="Times New Roman"/>
              </w:rPr>
            </w:pPr>
          </w:p>
          <w:p w:rsidR="008F7E33" w:rsidRPr="009F0FAB" w:rsidRDefault="008F7E33" w:rsidP="00AA3BE1">
            <w:pPr>
              <w:rPr>
                <w:rFonts w:ascii="Times New Roman" w:eastAsia="Times New Roman" w:hAnsi="Times New Roman" w:cs="Times New Roman"/>
              </w:rPr>
            </w:pPr>
            <w:r w:rsidRPr="009F0FAB"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  <w:tc>
          <w:tcPr>
            <w:tcW w:w="1238" w:type="pct"/>
          </w:tcPr>
          <w:p w:rsidR="008F7E33" w:rsidRPr="009F0FAB" w:rsidRDefault="008F7E33" w:rsidP="00AA3BE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F7E33" w:rsidRPr="009F0FAB" w:rsidRDefault="008F7E33" w:rsidP="00AA3BE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Ярлыченко </w:t>
            </w:r>
            <w:r w:rsidRPr="009F0FAB">
              <w:rPr>
                <w:rFonts w:ascii="Times New Roman" w:eastAsia="Times New Roman" w:hAnsi="Times New Roman" w:cs="Times New Roman"/>
              </w:rPr>
              <w:t>С.А.</w:t>
            </w:r>
          </w:p>
        </w:tc>
      </w:tr>
    </w:tbl>
    <w:p w:rsidR="008F7E33" w:rsidRPr="000D6740" w:rsidRDefault="008F7E33" w:rsidP="000D6740">
      <w:pPr>
        <w:jc w:val="right"/>
        <w:rPr>
          <w:rFonts w:ascii="PT Sans" w:hAnsi="PT Sans"/>
        </w:rPr>
      </w:pPr>
    </w:p>
    <w:sectPr w:rsidR="008F7E33" w:rsidRPr="000D6740" w:rsidSect="0003795A">
      <w:headerReference w:type="default" r:id="rId7"/>
      <w:footerReference w:type="default" r:id="rId8"/>
      <w:pgSz w:w="11900" w:h="16840"/>
      <w:pgMar w:top="1134" w:right="850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FD" w:rsidRDefault="00EB37FD" w:rsidP="00812185">
      <w:r>
        <w:separator/>
      </w:r>
    </w:p>
  </w:endnote>
  <w:endnote w:type="continuationSeparator" w:id="0">
    <w:p w:rsidR="00EB37FD" w:rsidRDefault="00EB37FD" w:rsidP="0081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5E" w:rsidRDefault="0071645E" w:rsidP="000D6740">
    <w:pPr>
      <w:pStyle w:val="a5"/>
      <w:tabs>
        <w:tab w:val="clear" w:pos="4677"/>
      </w:tabs>
    </w:pPr>
    <w:r>
      <w:rPr>
        <w:rFonts w:hint="eastAsia"/>
        <w:noProof/>
      </w:rPr>
      <w:drawing>
        <wp:inline distT="0" distB="0" distL="0" distR="0">
          <wp:extent cx="5825604" cy="1172901"/>
          <wp:effectExtent l="0" t="0" r="0" b="0"/>
          <wp:docPr id="11" name="Изображение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6895" cy="117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FD" w:rsidRDefault="00EB37FD" w:rsidP="00812185">
      <w:r>
        <w:separator/>
      </w:r>
    </w:p>
  </w:footnote>
  <w:footnote w:type="continuationSeparator" w:id="0">
    <w:p w:rsidR="00EB37FD" w:rsidRDefault="00EB37FD" w:rsidP="00812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5000" w:type="pct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A0" w:firstRow="1" w:lastRow="0" w:firstColumn="1" w:lastColumn="0" w:noHBand="1" w:noVBand="1"/>
    </w:tblPr>
    <w:tblGrid>
      <w:gridCol w:w="3549"/>
      <w:gridCol w:w="271"/>
      <w:gridCol w:w="3683"/>
      <w:gridCol w:w="242"/>
      <w:gridCol w:w="1604"/>
    </w:tblGrid>
    <w:tr w:rsidR="00013432" w:rsidRPr="00812185" w:rsidTr="00013432">
      <w:tc>
        <w:tcPr>
          <w:tcW w:w="1899" w:type="pct"/>
        </w:tcPr>
        <w:p w:rsidR="006E2E91" w:rsidRDefault="00013432" w:rsidP="0001343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ООО </w:t>
          </w:r>
          <w:r w:rsidR="006E2E91">
            <w:rPr>
              <w:rFonts w:ascii="Arial" w:hAnsi="Arial" w:cs="Arial"/>
              <w:sz w:val="16"/>
              <w:szCs w:val="16"/>
            </w:rPr>
            <w:t>«Гринта»</w:t>
          </w:r>
        </w:p>
        <w:p w:rsidR="00E16D21" w:rsidRDefault="00E16D21" w:rsidP="00E16D2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ИНН / КПП 1650326509 / </w:t>
          </w:r>
          <w:r w:rsidR="006C703D">
            <w:rPr>
              <w:rFonts w:ascii="Arial" w:hAnsi="Arial" w:cs="Arial"/>
              <w:sz w:val="16"/>
              <w:szCs w:val="16"/>
            </w:rPr>
            <w:t>1655</w:t>
          </w:r>
          <w:r w:rsidRPr="0071645E">
            <w:rPr>
              <w:rFonts w:ascii="Arial" w:hAnsi="Arial" w:cs="Arial"/>
              <w:sz w:val="16"/>
              <w:szCs w:val="16"/>
            </w:rPr>
            <w:t>01001</w:t>
          </w:r>
        </w:p>
        <w:p w:rsidR="00E16D21" w:rsidRDefault="006C703D" w:rsidP="00E16D21">
          <w:pPr>
            <w:tabs>
              <w:tab w:val="left" w:pos="17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ОГРН </w:t>
          </w:r>
          <w:r w:rsidR="00E16D21" w:rsidRPr="0071645E">
            <w:rPr>
              <w:rFonts w:ascii="Arial" w:hAnsi="Arial" w:cs="Arial"/>
              <w:sz w:val="16"/>
              <w:szCs w:val="16"/>
            </w:rPr>
            <w:t>1161650054719</w:t>
          </w:r>
        </w:p>
        <w:p w:rsidR="00013432" w:rsidRDefault="006C703D" w:rsidP="00E16D21">
          <w:pPr>
            <w:tabs>
              <w:tab w:val="left" w:pos="17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р/с </w:t>
          </w:r>
          <w:r w:rsidR="006E2E91" w:rsidRPr="004B1E9D">
            <w:rPr>
              <w:rFonts w:ascii="Arial" w:hAnsi="Arial" w:cs="Arial"/>
              <w:sz w:val="16"/>
              <w:szCs w:val="16"/>
            </w:rPr>
            <w:t xml:space="preserve">40702810903240000032 </w:t>
          </w:r>
        </w:p>
        <w:p w:rsidR="006E2E91" w:rsidRPr="004B1E9D" w:rsidRDefault="006C703D" w:rsidP="004B1E9D">
          <w:pPr>
            <w:tabs>
              <w:tab w:val="left" w:pos="17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в</w:t>
          </w:r>
          <w:r w:rsidR="006E2E91" w:rsidRPr="004B1E9D">
            <w:rPr>
              <w:rFonts w:ascii="Arial" w:hAnsi="Arial" w:cs="Arial"/>
              <w:sz w:val="16"/>
              <w:szCs w:val="16"/>
            </w:rPr>
            <w:t xml:space="preserve"> Нижегородском филиале АБ «Россия»</w:t>
          </w:r>
        </w:p>
        <w:p w:rsidR="00013432" w:rsidRDefault="006C703D" w:rsidP="004B1E9D">
          <w:pPr>
            <w:tabs>
              <w:tab w:val="left" w:pos="17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к/с </w:t>
          </w:r>
          <w:r w:rsidR="006E2E91" w:rsidRPr="004B1E9D">
            <w:rPr>
              <w:rFonts w:ascii="Arial" w:hAnsi="Arial" w:cs="Arial"/>
              <w:sz w:val="16"/>
              <w:szCs w:val="16"/>
            </w:rPr>
            <w:t>30101810300000000876</w:t>
          </w:r>
        </w:p>
        <w:p w:rsidR="006E2E91" w:rsidRPr="004B1E9D" w:rsidRDefault="006E2E91" w:rsidP="004B1E9D">
          <w:pPr>
            <w:tabs>
              <w:tab w:val="left" w:pos="1780"/>
            </w:tabs>
            <w:rPr>
              <w:rFonts w:ascii="Arial" w:hAnsi="Arial" w:cs="Arial"/>
              <w:sz w:val="16"/>
              <w:szCs w:val="16"/>
            </w:rPr>
          </w:pPr>
          <w:r w:rsidRPr="004B1E9D">
            <w:rPr>
              <w:rFonts w:ascii="Arial" w:hAnsi="Arial" w:cs="Arial"/>
              <w:sz w:val="16"/>
              <w:szCs w:val="16"/>
            </w:rPr>
            <w:t>в Волго-Вятском ГУ Банка России</w:t>
          </w:r>
        </w:p>
        <w:p w:rsidR="006E2E91" w:rsidRPr="00812185" w:rsidRDefault="006C703D" w:rsidP="004B1E9D">
          <w:pPr>
            <w:rPr>
              <w:rFonts w:ascii="PT Sans" w:hAnsi="PT Sans" w:cs="Arial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>БИК </w:t>
          </w:r>
          <w:r w:rsidR="00013432" w:rsidRPr="004B1E9D">
            <w:rPr>
              <w:rFonts w:ascii="Arial" w:hAnsi="Arial" w:cs="Arial"/>
              <w:sz w:val="16"/>
              <w:szCs w:val="16"/>
            </w:rPr>
            <w:t>042202876</w:t>
          </w:r>
        </w:p>
      </w:tc>
      <w:tc>
        <w:tcPr>
          <w:tcW w:w="146" w:type="pct"/>
        </w:tcPr>
        <w:p w:rsidR="006E2E91" w:rsidRPr="00812185" w:rsidRDefault="006E2E91" w:rsidP="004453B1">
          <w:pPr>
            <w:tabs>
              <w:tab w:val="left" w:pos="1780"/>
            </w:tabs>
            <w:rPr>
              <w:rFonts w:ascii="PT Sans" w:hAnsi="PT Sans" w:cs="Arial"/>
              <w:sz w:val="20"/>
              <w:szCs w:val="20"/>
            </w:rPr>
          </w:pPr>
        </w:p>
      </w:tc>
      <w:tc>
        <w:tcPr>
          <w:tcW w:w="1971" w:type="pct"/>
        </w:tcPr>
        <w:p w:rsidR="00E16D21" w:rsidRDefault="006E2E91" w:rsidP="00E16D21">
          <w:pPr>
            <w:tabs>
              <w:tab w:val="left" w:pos="17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Юр</w:t>
          </w:r>
          <w:r w:rsidR="00E16D21">
            <w:rPr>
              <w:rFonts w:ascii="Arial" w:hAnsi="Arial" w:cs="Arial"/>
              <w:sz w:val="16"/>
              <w:szCs w:val="16"/>
            </w:rPr>
            <w:t>идический</w:t>
          </w:r>
          <w:r w:rsidRPr="0071645E">
            <w:rPr>
              <w:rFonts w:ascii="Arial" w:hAnsi="Arial" w:cs="Arial"/>
              <w:sz w:val="16"/>
              <w:szCs w:val="16"/>
            </w:rPr>
            <w:t xml:space="preserve"> адрес:</w:t>
          </w:r>
          <w:r w:rsidR="00FA7050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6E2E91" w:rsidRDefault="005F5779" w:rsidP="00E16D21">
          <w:pPr>
            <w:tabs>
              <w:tab w:val="left" w:pos="17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420015</w:t>
          </w:r>
          <w:r w:rsidR="00E16D21">
            <w:rPr>
              <w:rFonts w:ascii="Arial" w:hAnsi="Arial" w:cs="Arial"/>
              <w:sz w:val="16"/>
              <w:szCs w:val="16"/>
            </w:rPr>
            <w:t>,</w:t>
          </w:r>
          <w:r w:rsidR="00E16D21" w:rsidRPr="00E16D21">
            <w:rPr>
              <w:rFonts w:ascii="Arial" w:hAnsi="Arial" w:cs="Arial"/>
              <w:sz w:val="16"/>
              <w:szCs w:val="16"/>
            </w:rPr>
            <w:t xml:space="preserve"> </w:t>
          </w:r>
          <w:r w:rsidR="00D432CA">
            <w:rPr>
              <w:rFonts w:ascii="Arial" w:hAnsi="Arial" w:cs="Arial"/>
              <w:sz w:val="16"/>
              <w:szCs w:val="16"/>
            </w:rPr>
            <w:t>Республика</w:t>
          </w:r>
          <w:r w:rsidR="006E2E91">
            <w:rPr>
              <w:rFonts w:ascii="Arial" w:hAnsi="Arial" w:cs="Arial"/>
              <w:sz w:val="16"/>
              <w:szCs w:val="16"/>
            </w:rPr>
            <w:t xml:space="preserve"> Татарстан,</w:t>
          </w:r>
          <w:r w:rsidR="00E16D21" w:rsidRPr="00E16D21">
            <w:rPr>
              <w:rFonts w:ascii="Arial" w:hAnsi="Arial" w:cs="Arial"/>
              <w:sz w:val="16"/>
              <w:szCs w:val="16"/>
            </w:rPr>
            <w:t xml:space="preserve"> </w:t>
          </w:r>
          <w:r w:rsidR="006E2E91">
            <w:rPr>
              <w:rFonts w:ascii="Arial" w:hAnsi="Arial" w:cs="Arial"/>
              <w:sz w:val="16"/>
              <w:szCs w:val="16"/>
            </w:rPr>
            <w:t>г. </w:t>
          </w:r>
          <w:r w:rsidR="00FA7050">
            <w:rPr>
              <w:rFonts w:ascii="Arial" w:hAnsi="Arial" w:cs="Arial"/>
              <w:sz w:val="16"/>
              <w:szCs w:val="16"/>
            </w:rPr>
            <w:t>Казань, ул.</w:t>
          </w:r>
          <w:r w:rsidR="006C703D">
            <w:rPr>
              <w:rFonts w:ascii="Arial" w:hAnsi="Arial" w:cs="Arial"/>
              <w:sz w:val="16"/>
              <w:szCs w:val="16"/>
            </w:rPr>
            <w:t> 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К.Маркса</w:t>
          </w:r>
          <w:proofErr w:type="spellEnd"/>
          <w:r>
            <w:rPr>
              <w:rFonts w:ascii="Arial" w:hAnsi="Arial" w:cs="Arial"/>
              <w:sz w:val="16"/>
              <w:szCs w:val="16"/>
            </w:rPr>
            <w:t>, д. 49/13, офис 20</w:t>
          </w:r>
        </w:p>
        <w:p w:rsidR="00E16D21" w:rsidRDefault="00E16D21" w:rsidP="004453B1">
          <w:pPr>
            <w:rPr>
              <w:rFonts w:ascii="Arial" w:hAnsi="Arial" w:cs="Arial"/>
              <w:sz w:val="16"/>
              <w:szCs w:val="16"/>
            </w:rPr>
          </w:pPr>
        </w:p>
        <w:p w:rsidR="006C703D" w:rsidRDefault="00A37AAE" w:rsidP="004453B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Адрес для почтовых отправлений</w:t>
          </w:r>
          <w:r w:rsidR="006C703D">
            <w:rPr>
              <w:rFonts w:ascii="Arial" w:hAnsi="Arial" w:cs="Arial"/>
              <w:sz w:val="16"/>
              <w:szCs w:val="16"/>
            </w:rPr>
            <w:t>:</w:t>
          </w:r>
        </w:p>
        <w:p w:rsidR="00D432CA" w:rsidRDefault="002678B5" w:rsidP="004453B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420081</w:t>
          </w:r>
          <w:r w:rsidR="006E2E91">
            <w:rPr>
              <w:rFonts w:ascii="Arial" w:hAnsi="Arial" w:cs="Arial"/>
              <w:sz w:val="16"/>
              <w:szCs w:val="16"/>
            </w:rPr>
            <w:t>,</w:t>
          </w:r>
          <w:r w:rsidR="006C703D" w:rsidRPr="006C703D">
            <w:rPr>
              <w:rFonts w:ascii="Arial" w:hAnsi="Arial" w:cs="Arial"/>
              <w:sz w:val="16"/>
              <w:szCs w:val="16"/>
            </w:rPr>
            <w:t xml:space="preserve"> </w:t>
          </w:r>
          <w:r w:rsidR="006E2E91">
            <w:rPr>
              <w:rFonts w:ascii="Arial" w:hAnsi="Arial" w:cs="Arial"/>
              <w:sz w:val="16"/>
              <w:szCs w:val="16"/>
            </w:rPr>
            <w:t>Республика Татарстан,</w:t>
          </w:r>
        </w:p>
        <w:p w:rsidR="006E2E91" w:rsidRPr="00FA7050" w:rsidRDefault="006E2E91" w:rsidP="004453B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г. Казань,</w:t>
          </w:r>
          <w:r w:rsidR="00FA7050">
            <w:rPr>
              <w:rFonts w:ascii="Arial" w:hAnsi="Arial" w:cs="Arial"/>
              <w:sz w:val="16"/>
              <w:szCs w:val="16"/>
            </w:rPr>
            <w:t xml:space="preserve"> </w:t>
          </w:r>
          <w:r w:rsidR="003D1783">
            <w:rPr>
              <w:rFonts w:ascii="Arial" w:hAnsi="Arial" w:cs="Arial"/>
              <w:sz w:val="16"/>
              <w:szCs w:val="16"/>
            </w:rPr>
            <w:t>а/я</w:t>
          </w:r>
          <w:r w:rsidR="006C703D">
            <w:rPr>
              <w:rFonts w:ascii="Arial" w:hAnsi="Arial" w:cs="Arial"/>
              <w:sz w:val="16"/>
              <w:szCs w:val="16"/>
            </w:rPr>
            <w:t> </w:t>
          </w:r>
          <w:r w:rsidR="002678B5">
            <w:rPr>
              <w:rFonts w:ascii="Arial" w:hAnsi="Arial" w:cs="Arial"/>
              <w:sz w:val="16"/>
              <w:szCs w:val="16"/>
            </w:rPr>
            <w:t>1</w:t>
          </w:r>
          <w:r w:rsidR="00FA7050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130" w:type="pct"/>
        </w:tcPr>
        <w:p w:rsidR="006E2E91" w:rsidRPr="00812185" w:rsidRDefault="006E2E91" w:rsidP="004453B1">
          <w:pPr>
            <w:tabs>
              <w:tab w:val="left" w:pos="1780"/>
            </w:tabs>
            <w:rPr>
              <w:rFonts w:ascii="PT Sans" w:hAnsi="PT Sans" w:cs="Arial"/>
              <w:sz w:val="20"/>
              <w:szCs w:val="20"/>
            </w:rPr>
          </w:pPr>
        </w:p>
      </w:tc>
      <w:tc>
        <w:tcPr>
          <w:tcW w:w="853" w:type="pct"/>
        </w:tcPr>
        <w:p w:rsidR="006E2E91" w:rsidRPr="00812185" w:rsidRDefault="006E2E91" w:rsidP="004453B1">
          <w:pPr>
            <w:tabs>
              <w:tab w:val="left" w:pos="2551"/>
            </w:tabs>
            <w:ind w:right="-499"/>
            <w:rPr>
              <w:rFonts w:ascii="PT Sans" w:hAnsi="PT Sans" w:cs="Arial"/>
              <w:sz w:val="20"/>
              <w:szCs w:val="20"/>
            </w:rPr>
          </w:pPr>
          <w:r>
            <w:rPr>
              <w:rFonts w:ascii="PT Sans" w:hAnsi="PT Sans" w:cs="Arial"/>
              <w:noProof/>
              <w:sz w:val="20"/>
              <w:szCs w:val="20"/>
            </w:rPr>
            <w:drawing>
              <wp:anchor distT="0" distB="0" distL="114300" distR="114300" simplePos="0" relativeHeight="251664896" behindDoc="0" locked="0" layoutInCell="1" allowOverlap="1" wp14:anchorId="478DC66A" wp14:editId="2501A507">
                <wp:simplePos x="0" y="0"/>
                <wp:positionH relativeFrom="column">
                  <wp:posOffset>313372</wp:posOffset>
                </wp:positionH>
                <wp:positionV relativeFrom="line">
                  <wp:posOffset>38100</wp:posOffset>
                </wp:positionV>
                <wp:extent cx="882000" cy="900000"/>
                <wp:effectExtent l="0" t="0" r="0" b="0"/>
                <wp:wrapSquare wrapText="bothSides"/>
                <wp:docPr id="2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ез имени-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A6841" w:rsidRPr="001A6841" w:rsidRDefault="001A6841" w:rsidP="001A6841">
    <w:pPr>
      <w:tabs>
        <w:tab w:val="left" w:pos="1780"/>
      </w:tabs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85"/>
    <w:rsid w:val="00002841"/>
    <w:rsid w:val="00013432"/>
    <w:rsid w:val="0003795A"/>
    <w:rsid w:val="000D6740"/>
    <w:rsid w:val="001A6841"/>
    <w:rsid w:val="001F5470"/>
    <w:rsid w:val="0023743B"/>
    <w:rsid w:val="0026708B"/>
    <w:rsid w:val="002678B5"/>
    <w:rsid w:val="00310E91"/>
    <w:rsid w:val="00315D42"/>
    <w:rsid w:val="003445CB"/>
    <w:rsid w:val="003D1783"/>
    <w:rsid w:val="004028BD"/>
    <w:rsid w:val="00407998"/>
    <w:rsid w:val="004214B3"/>
    <w:rsid w:val="00461509"/>
    <w:rsid w:val="00465A42"/>
    <w:rsid w:val="004879A8"/>
    <w:rsid w:val="004D07A7"/>
    <w:rsid w:val="004F769E"/>
    <w:rsid w:val="00583F6D"/>
    <w:rsid w:val="005F5779"/>
    <w:rsid w:val="006C703D"/>
    <w:rsid w:val="006E2E91"/>
    <w:rsid w:val="0071645E"/>
    <w:rsid w:val="00812185"/>
    <w:rsid w:val="00890105"/>
    <w:rsid w:val="008B252F"/>
    <w:rsid w:val="008C10E4"/>
    <w:rsid w:val="008D423F"/>
    <w:rsid w:val="008E65AB"/>
    <w:rsid w:val="008E6D7A"/>
    <w:rsid w:val="008F7E33"/>
    <w:rsid w:val="009438AF"/>
    <w:rsid w:val="009D0848"/>
    <w:rsid w:val="00A37AAE"/>
    <w:rsid w:val="00B20B69"/>
    <w:rsid w:val="00BF3418"/>
    <w:rsid w:val="00C92DBF"/>
    <w:rsid w:val="00CF7887"/>
    <w:rsid w:val="00D432CA"/>
    <w:rsid w:val="00D53B59"/>
    <w:rsid w:val="00DC312C"/>
    <w:rsid w:val="00DF0C3A"/>
    <w:rsid w:val="00E16D21"/>
    <w:rsid w:val="00E745DD"/>
    <w:rsid w:val="00EA512E"/>
    <w:rsid w:val="00EB37FD"/>
    <w:rsid w:val="00FA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2F91E"/>
  <w15:docId w15:val="{07E43CA7-FC70-4544-86FC-6CB4CB86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185"/>
  </w:style>
  <w:style w:type="paragraph" w:styleId="a5">
    <w:name w:val="footer"/>
    <w:basedOn w:val="a"/>
    <w:link w:val="a6"/>
    <w:uiPriority w:val="99"/>
    <w:unhideWhenUsed/>
    <w:rsid w:val="00812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2185"/>
  </w:style>
  <w:style w:type="table" w:styleId="a7">
    <w:name w:val="Table Grid"/>
    <w:basedOn w:val="a1"/>
    <w:rsid w:val="0081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2185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18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80E2DB-40D9-4E57-B787-A64BC24E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user</cp:lastModifiedBy>
  <cp:revision>2</cp:revision>
  <cp:lastPrinted>2019-04-10T12:31:00Z</cp:lastPrinted>
  <dcterms:created xsi:type="dcterms:W3CDTF">2021-01-12T07:14:00Z</dcterms:created>
  <dcterms:modified xsi:type="dcterms:W3CDTF">2021-01-12T07:14:00Z</dcterms:modified>
</cp:coreProperties>
</file>